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60" w:rsidRPr="00CF5460" w:rsidRDefault="00CF5460" w:rsidP="00CF5460">
      <w:pPr>
        <w:widowControl/>
        <w:spacing w:before="75" w:after="75" w:line="600" w:lineRule="exact"/>
        <w:jc w:val="left"/>
        <w:rPr>
          <w:rFonts w:ascii="方正黑体_GBK" w:eastAsia="方正黑体_GBK" w:hAnsi="Times New Roman" w:cs="Times New Roman"/>
          <w:bCs/>
          <w:kern w:val="0"/>
          <w:sz w:val="32"/>
          <w:szCs w:val="32"/>
        </w:rPr>
      </w:pPr>
      <w:r w:rsidRPr="00CF5460">
        <w:rPr>
          <w:rFonts w:ascii="方正黑体_GBK" w:eastAsia="方正黑体_GBK" w:hAnsi="Times New Roman" w:cs="Times New Roman" w:hint="eastAsia"/>
          <w:bCs/>
          <w:kern w:val="0"/>
          <w:sz w:val="32"/>
          <w:szCs w:val="32"/>
        </w:rPr>
        <w:t>附件</w:t>
      </w:r>
      <w:r w:rsidR="00541C36">
        <w:rPr>
          <w:rFonts w:ascii="方正黑体_GBK" w:eastAsia="方正黑体_GBK" w:hAnsi="Times New Roman" w:cs="Times New Roman" w:hint="eastAsia"/>
          <w:bCs/>
          <w:kern w:val="0"/>
          <w:sz w:val="32"/>
          <w:szCs w:val="32"/>
        </w:rPr>
        <w:t>1</w:t>
      </w:r>
    </w:p>
    <w:p w:rsidR="000B4C94" w:rsidRDefault="000B4C94" w:rsidP="00C64EC9">
      <w:pPr>
        <w:widowControl/>
        <w:spacing w:before="75" w:after="75"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</w:p>
    <w:p w:rsidR="008161BE" w:rsidRPr="00C64EC9" w:rsidRDefault="0072183F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>
        <w:rPr>
          <w:rFonts w:eastAsia="方正小标宋_GBK" w:hint="eastAsia"/>
          <w:bCs/>
          <w:kern w:val="0"/>
          <w:sz w:val="44"/>
          <w:szCs w:val="44"/>
        </w:rPr>
        <w:t>两江新区</w:t>
      </w:r>
      <w:r w:rsidRPr="0076421A"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202</w:t>
      </w:r>
      <w:r w:rsidR="00541C36"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>1</w:t>
      </w:r>
      <w:r>
        <w:rPr>
          <w:rFonts w:eastAsia="方正小标宋_GBK" w:hint="eastAsia"/>
          <w:bCs/>
          <w:kern w:val="0"/>
          <w:sz w:val="44"/>
          <w:szCs w:val="44"/>
        </w:rPr>
        <w:t>年</w:t>
      </w:r>
      <w:r w:rsidR="00FA05F1">
        <w:rPr>
          <w:rFonts w:eastAsia="方正小标宋_GBK" w:hint="eastAsia"/>
          <w:bCs/>
          <w:kern w:val="0"/>
          <w:sz w:val="44"/>
          <w:szCs w:val="44"/>
        </w:rPr>
        <w:t>上半年</w:t>
      </w:r>
      <w:r>
        <w:rPr>
          <w:rFonts w:eastAsia="方正小标宋_GBK" w:hint="eastAsia"/>
          <w:bCs/>
          <w:kern w:val="0"/>
          <w:sz w:val="44"/>
          <w:szCs w:val="44"/>
        </w:rPr>
        <w:t>教育事业单位</w:t>
      </w:r>
      <w:r w:rsidR="00FA05F1">
        <w:rPr>
          <w:rFonts w:eastAsia="方正小标宋_GBK" w:hint="eastAsia"/>
          <w:bCs/>
          <w:kern w:val="0"/>
          <w:sz w:val="44"/>
          <w:szCs w:val="44"/>
        </w:rPr>
        <w:t xml:space="preserve">    </w:t>
      </w:r>
      <w:r>
        <w:rPr>
          <w:rFonts w:eastAsia="方正小标宋_GBK" w:hint="eastAsia"/>
          <w:bCs/>
          <w:kern w:val="0"/>
          <w:sz w:val="44"/>
          <w:szCs w:val="44"/>
        </w:rPr>
        <w:t>招考</w:t>
      </w:r>
      <w:r w:rsidR="00FA42C5">
        <w:rPr>
          <w:rFonts w:eastAsia="方正小标宋_GBK" w:hint="eastAsia"/>
          <w:bCs/>
          <w:kern w:val="0"/>
          <w:sz w:val="44"/>
          <w:szCs w:val="44"/>
        </w:rPr>
        <w:t>笔</w:t>
      </w:r>
      <w:r>
        <w:rPr>
          <w:rFonts w:eastAsia="方正小标宋_GBK" w:hint="eastAsia"/>
          <w:bCs/>
          <w:kern w:val="0"/>
          <w:sz w:val="44"/>
          <w:szCs w:val="44"/>
        </w:rPr>
        <w:t>试</w:t>
      </w:r>
      <w:r w:rsidR="00E10199">
        <w:rPr>
          <w:rFonts w:eastAsia="方正小标宋_GBK" w:hint="eastAsia"/>
          <w:bCs/>
          <w:kern w:val="0"/>
          <w:sz w:val="44"/>
          <w:szCs w:val="44"/>
        </w:rPr>
        <w:t>考生</w:t>
      </w:r>
      <w:r w:rsidR="008161BE"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0F1212" w:rsidRDefault="00541C36" w:rsidP="00541C36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kern w:val="0"/>
          <w:sz w:val="32"/>
          <w:szCs w:val="32"/>
        </w:rPr>
      </w:pPr>
      <w:r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当前国内本土疫情呈现零星散发和局部聚集性疫情交织叠加态势，防控依然不容忽视。</w:t>
      </w:r>
      <w:r w:rsidR="008161BE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为保证广大</w:t>
      </w:r>
      <w:r w:rsidR="002B4253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考生</w:t>
      </w:r>
      <w:r w:rsidR="008161BE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的身体健康，请</w:t>
      </w:r>
      <w:r w:rsidR="002B4253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考生</w:t>
      </w:r>
      <w:r w:rsidR="008161BE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通过官方渠道查询本人所处地区的疫情风险等级。</w:t>
      </w:r>
    </w:p>
    <w:p w:rsidR="008161BE" w:rsidRPr="000F1212" w:rsidRDefault="00A766F7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kern w:val="0"/>
          <w:sz w:val="32"/>
          <w:szCs w:val="32"/>
        </w:rPr>
      </w:pPr>
      <w:r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一</w:t>
      </w:r>
      <w:r w:rsidR="008161BE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、参加</w:t>
      </w:r>
      <w:r w:rsidR="00982033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笔</w:t>
      </w:r>
      <w:r w:rsidR="001366CC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试</w:t>
      </w:r>
      <w:r w:rsidR="008161BE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的考生</w:t>
      </w:r>
      <w:r w:rsidR="00541C36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当天持健康码绿码，</w:t>
      </w:r>
      <w:r w:rsidR="008161BE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经现场测量体温正常（</w:t>
      </w:r>
      <w:r w:rsidR="008161BE" w:rsidRPr="000F1212">
        <w:rPr>
          <w:rFonts w:ascii="Times New Roman" w:eastAsia="方正仿宋_GBK" w:hAnsi="Times New Roman" w:cs="Times New Roman"/>
          <w:kern w:val="0"/>
          <w:sz w:val="32"/>
          <w:szCs w:val="32"/>
        </w:rPr>
        <w:t>＜</w:t>
      </w:r>
      <w:r w:rsidR="008161BE" w:rsidRPr="000F1212">
        <w:rPr>
          <w:rFonts w:ascii="Times New Roman" w:eastAsia="方正仿宋_GBK" w:hAnsi="Times New Roman" w:cs="Times New Roman"/>
          <w:kern w:val="0"/>
          <w:sz w:val="32"/>
          <w:szCs w:val="32"/>
        </w:rPr>
        <w:t>37.3</w:t>
      </w:r>
      <w:r w:rsidR="008161BE" w:rsidRPr="000F1212">
        <w:rPr>
          <w:rFonts w:ascii="宋体" w:eastAsia="宋体" w:hAnsi="宋体" w:cs="宋体" w:hint="eastAsia"/>
          <w:kern w:val="0"/>
          <w:sz w:val="32"/>
          <w:szCs w:val="32"/>
        </w:rPr>
        <w:t>℃</w:t>
      </w:r>
      <w:r w:rsidR="008161BE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）者方可进入考点，自备一次性使用医用口罩或医用外科口罩，除身份确认</w:t>
      </w:r>
      <w:r w:rsidR="00541C36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和答题</w:t>
      </w:r>
      <w:r w:rsidR="008161BE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环节摘除口罩以外，应全程佩戴，做好个人防护。</w:t>
      </w:r>
    </w:p>
    <w:p w:rsidR="009318EB" w:rsidRPr="000F1212" w:rsidRDefault="009318EB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kern w:val="0"/>
          <w:sz w:val="32"/>
          <w:szCs w:val="32"/>
        </w:rPr>
      </w:pPr>
      <w:r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二、对来自中高风险地区</w:t>
      </w:r>
      <w:r w:rsidR="006E7698">
        <w:rPr>
          <w:rFonts w:ascii="方正仿宋_GBK" w:eastAsia="方正仿宋_GBK" w:hAnsi="Tahoma" w:cs="Tahoma" w:hint="eastAsia"/>
          <w:kern w:val="0"/>
          <w:sz w:val="32"/>
          <w:szCs w:val="32"/>
        </w:rPr>
        <w:t>（城市）</w:t>
      </w:r>
      <w:r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或健康码显示为非绿码的考生，参加笔试时须持考前</w:t>
      </w:r>
      <w:r w:rsidR="00565FD8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48小时</w:t>
      </w:r>
      <w:r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内核酸检测阴性证明。</w:t>
      </w:r>
      <w:r w:rsidR="0023293B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来自或途经云南省瑞丽市的来渝返渝考生，需持72小时内核酸检测阴性证明。防控政策动态调整，如有新要求则以新要求为准。</w:t>
      </w:r>
    </w:p>
    <w:p w:rsidR="008161BE" w:rsidRPr="00C64EC9" w:rsidRDefault="009318EB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三</w:t>
      </w:r>
      <w:r w:rsidR="008161BE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、</w:t>
      </w:r>
      <w:r w:rsidR="002B4253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考生</w:t>
      </w:r>
      <w:r w:rsidR="008161BE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在</w:t>
      </w:r>
      <w:r w:rsidR="00A60C74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笔</w:t>
      </w:r>
      <w:r w:rsidR="00963711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试</w:t>
      </w:r>
      <w:r w:rsidR="008161BE" w:rsidRPr="000F1212">
        <w:rPr>
          <w:rFonts w:ascii="方正仿宋_GBK" w:eastAsia="方正仿宋_GBK" w:hAnsi="Tahoma" w:cs="Tahoma" w:hint="eastAsia"/>
          <w:kern w:val="0"/>
          <w:sz w:val="32"/>
          <w:szCs w:val="32"/>
        </w:rPr>
        <w:t>当天不能按上述要求提供证明或健康码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的，以及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入场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前，因体温异常、干咳、乏力等症状，经现场医务人员确认有可疑症状的，不得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入场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。经现场医务人员确认有可疑症状的</w:t>
      </w:r>
      <w:r w:rsidR="002B4253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考生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，应配合</w:t>
      </w:r>
      <w:r w:rsidR="00013B33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前往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医院发热门诊就诊。因上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述情形被集中隔离医学观察或被送至医院发热门诊就诊的</w:t>
      </w:r>
      <w:r w:rsidR="002B4253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考生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，视</w:t>
      </w:r>
      <w:r w:rsidR="00FA5266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为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</w:t>
      </w:r>
    </w:p>
    <w:p w:rsidR="009318EB" w:rsidRPr="00C64EC9" w:rsidRDefault="009318EB" w:rsidP="009318EB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四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、考生如因有相关旅居史、密切接触史等流行病学史被集中隔离，</w:t>
      </w:r>
      <w:r w:rsidR="00A60C7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笔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场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的，视为放弃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试资格。仍处于新冠肺炎治疗期或出院观察期，以及因其它个人原因无法参加</w:t>
      </w:r>
      <w:r w:rsidR="00A60C7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笔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</w:t>
      </w:r>
    </w:p>
    <w:p w:rsidR="008161BE" w:rsidRDefault="009318EB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、考生应在</w:t>
      </w:r>
      <w:r w:rsidR="00A60C74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笔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并签订《考生承诺书》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="008161BE"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试资格，并记入事业单位招考诚信档案，如有违法行为，将依法追究其法律责任。</w:t>
      </w:r>
      <w:bookmarkStart w:id="0" w:name="_GoBack"/>
      <w:bookmarkEnd w:id="0"/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sectPr w:rsidR="008161BE" w:rsidRPr="00C64EC9" w:rsidSect="007A678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F94" w:rsidRDefault="00E25F94" w:rsidP="008161BE">
      <w:r>
        <w:separator/>
      </w:r>
    </w:p>
  </w:endnote>
  <w:endnote w:type="continuationSeparator" w:id="0">
    <w:p w:rsidR="00E25F94" w:rsidRDefault="00E25F94" w:rsidP="0081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282611"/>
      <w:docPartObj>
        <w:docPartGallery w:val="Page Numbers (Bottom of Page)"/>
        <w:docPartUnique/>
      </w:docPartObj>
    </w:sdtPr>
    <w:sdtContent>
      <w:p w:rsidR="00E61A77" w:rsidRDefault="00AB7378">
        <w:pPr>
          <w:pStyle w:val="a4"/>
          <w:jc w:val="center"/>
        </w:pPr>
        <w:r>
          <w:fldChar w:fldCharType="begin"/>
        </w:r>
        <w:r w:rsidR="00E61A77">
          <w:instrText>PAGE   \* MERGEFORMAT</w:instrText>
        </w:r>
        <w:r>
          <w:fldChar w:fldCharType="separate"/>
        </w:r>
        <w:r w:rsidR="00C821AC" w:rsidRPr="00C821AC">
          <w:rPr>
            <w:noProof/>
            <w:lang w:val="zh-CN"/>
          </w:rPr>
          <w:t>2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F94" w:rsidRDefault="00E25F94" w:rsidP="008161BE">
      <w:r>
        <w:separator/>
      </w:r>
    </w:p>
  </w:footnote>
  <w:footnote w:type="continuationSeparator" w:id="0">
    <w:p w:rsidR="00E25F94" w:rsidRDefault="00E25F94" w:rsidP="00816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1BE"/>
    <w:rsid w:val="00013B33"/>
    <w:rsid w:val="000320FE"/>
    <w:rsid w:val="00087EB5"/>
    <w:rsid w:val="000A04D4"/>
    <w:rsid w:val="000B4C94"/>
    <w:rsid w:val="000C5DD2"/>
    <w:rsid w:val="000F1212"/>
    <w:rsid w:val="00106298"/>
    <w:rsid w:val="00131C17"/>
    <w:rsid w:val="001366CC"/>
    <w:rsid w:val="001602AE"/>
    <w:rsid w:val="001A25BD"/>
    <w:rsid w:val="001A7620"/>
    <w:rsid w:val="00215272"/>
    <w:rsid w:val="0023293B"/>
    <w:rsid w:val="002B4253"/>
    <w:rsid w:val="002B7C1A"/>
    <w:rsid w:val="002F4D08"/>
    <w:rsid w:val="00307839"/>
    <w:rsid w:val="00435BAA"/>
    <w:rsid w:val="00504936"/>
    <w:rsid w:val="00541C36"/>
    <w:rsid w:val="0056295B"/>
    <w:rsid w:val="00565FD8"/>
    <w:rsid w:val="0056710B"/>
    <w:rsid w:val="005A5A11"/>
    <w:rsid w:val="005D24F7"/>
    <w:rsid w:val="00667ABE"/>
    <w:rsid w:val="006E7698"/>
    <w:rsid w:val="0072183F"/>
    <w:rsid w:val="007376E2"/>
    <w:rsid w:val="00753F24"/>
    <w:rsid w:val="0076421A"/>
    <w:rsid w:val="007A678C"/>
    <w:rsid w:val="007D34DF"/>
    <w:rsid w:val="007E1427"/>
    <w:rsid w:val="00810D77"/>
    <w:rsid w:val="008161BE"/>
    <w:rsid w:val="008A6C27"/>
    <w:rsid w:val="009318EB"/>
    <w:rsid w:val="009335BD"/>
    <w:rsid w:val="00936EEE"/>
    <w:rsid w:val="009563C6"/>
    <w:rsid w:val="00963711"/>
    <w:rsid w:val="009677A4"/>
    <w:rsid w:val="00981527"/>
    <w:rsid w:val="00982033"/>
    <w:rsid w:val="009827B6"/>
    <w:rsid w:val="00991B76"/>
    <w:rsid w:val="009C0CB1"/>
    <w:rsid w:val="00A60C74"/>
    <w:rsid w:val="00A766F7"/>
    <w:rsid w:val="00A91074"/>
    <w:rsid w:val="00AB7378"/>
    <w:rsid w:val="00AC36F2"/>
    <w:rsid w:val="00B41029"/>
    <w:rsid w:val="00BD0091"/>
    <w:rsid w:val="00C02550"/>
    <w:rsid w:val="00C64EC9"/>
    <w:rsid w:val="00C821AC"/>
    <w:rsid w:val="00CF5460"/>
    <w:rsid w:val="00D6573D"/>
    <w:rsid w:val="00D72347"/>
    <w:rsid w:val="00E10199"/>
    <w:rsid w:val="00E25F94"/>
    <w:rsid w:val="00E61A77"/>
    <w:rsid w:val="00E6426E"/>
    <w:rsid w:val="00EA41E8"/>
    <w:rsid w:val="00F57083"/>
    <w:rsid w:val="00F61D78"/>
    <w:rsid w:val="00F76C8E"/>
    <w:rsid w:val="00FA05F1"/>
    <w:rsid w:val="00FA42C5"/>
    <w:rsid w:val="00FA5266"/>
    <w:rsid w:val="00FA6FDC"/>
    <w:rsid w:val="00FC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111</Words>
  <Characters>634</Characters>
  <Application>Microsoft Office Word</Application>
  <DocSecurity>0</DocSecurity>
  <Lines>5</Lines>
  <Paragraphs>1</Paragraphs>
  <ScaleCrop>false</ScaleCrop>
  <Company>HP Inc.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HP</cp:lastModifiedBy>
  <cp:revision>32</cp:revision>
  <cp:lastPrinted>2021-07-07T01:15:00Z</cp:lastPrinted>
  <dcterms:created xsi:type="dcterms:W3CDTF">2020-07-28T07:37:00Z</dcterms:created>
  <dcterms:modified xsi:type="dcterms:W3CDTF">2021-07-07T01:15:00Z</dcterms:modified>
</cp:coreProperties>
</file>