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5293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-6"/>
          <w:kern w:val="0"/>
          <w:sz w:val="44"/>
          <w:szCs w:val="44"/>
          <w:shd w:val="clear" w:fill="FFFFFF"/>
          <w:lang w:val="en-US" w:eastAsia="zh-CN" w:bidi="ar"/>
        </w:rPr>
        <w:t>公开选拔南充市顺庆区校（园）长助理报名表</w:t>
      </w:r>
    </w:p>
    <w:tbl>
      <w:tblPr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407"/>
        <w:gridCol w:w="925"/>
        <w:gridCol w:w="1088"/>
        <w:gridCol w:w="842"/>
        <w:gridCol w:w="1162"/>
        <w:gridCol w:w="1677"/>
        <w:gridCol w:w="2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(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岁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（彩色免冠）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党派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务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4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101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101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101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101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101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101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101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tbl>
      <w:tblPr>
        <w:tblW w:w="841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166"/>
        <w:gridCol w:w="1317"/>
        <w:gridCol w:w="729"/>
        <w:gridCol w:w="1062"/>
        <w:gridCol w:w="2750"/>
        <w:gridCol w:w="2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奖惩情况（含近三年年度考核情况）</w:t>
            </w:r>
          </w:p>
        </w:tc>
        <w:tc>
          <w:tcPr>
            <w:tcW w:w="7024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2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2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2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2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2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主要家庭成员及社会关系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工作单位意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0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报考单位意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0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                         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0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证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    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华文楷体" w:hAnsi="华文楷体" w:eastAsia="华文楷体" w:cs="华文楷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（参考样式）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南充市顺庆区教育科技和体育局：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现有我单位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ⅩⅩⅩ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同志，具有事业干部身份，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Ⅹ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Ⅹ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月参加工作，具有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ⅩⅩⅩ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工作的经历，近三年年度考核结果为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ⅩⅩ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等次。同意报考。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92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单位盖章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    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           年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2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2019-07-16T06:10:47Z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