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附件2</w:t>
      </w:r>
    </w:p>
    <w:p>
      <w:pPr>
        <w:pStyle w:val="4"/>
        <w:widowControl w:val="0"/>
        <w:spacing w:before="0" w:beforeAutospacing="0" w:after="0" w:afterAutospacing="0" w:line="560" w:lineRule="exact"/>
        <w:ind w:right="375" w:firstLine="632" w:firstLineChars="200"/>
        <w:jc w:val="both"/>
        <w:rPr>
          <w:rFonts w:ascii="方正仿宋_GBK" w:eastAsia="方正仿宋_GBK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巫山县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8年定向考核招聘事业单位工作人员报名表</w:t>
      </w:r>
    </w:p>
    <w:bookmarkEnd w:id="0"/>
    <w:tbl>
      <w:tblPr>
        <w:tblStyle w:val="7"/>
        <w:tblW w:w="91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77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7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全日制学历毕业学校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全日制学历毕业专业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是否师范类</w:t>
            </w:r>
          </w:p>
        </w:tc>
        <w:tc>
          <w:tcPr>
            <w:tcW w:w="163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98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34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普通话等级及证书号码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3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130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61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61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8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资格证类别及学科</w:t>
            </w:r>
          </w:p>
        </w:tc>
        <w:tc>
          <w:tcPr>
            <w:tcW w:w="2099" w:type="dxa"/>
            <w:gridSpan w:val="5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4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资格证书号码</w:t>
            </w:r>
          </w:p>
        </w:tc>
        <w:tc>
          <w:tcPr>
            <w:tcW w:w="1649" w:type="dxa"/>
            <w:gridSpan w:val="4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9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颁证单位</w:t>
            </w:r>
          </w:p>
        </w:tc>
        <w:tc>
          <w:tcPr>
            <w:tcW w:w="1639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5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3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264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9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504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98" w:type="dxa"/>
            <w:vAlign w:val="top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632" w:type="dxa"/>
            <w:gridSpan w:val="16"/>
            <w:vAlign w:val="top"/>
          </w:tcPr>
          <w:p>
            <w:pPr>
              <w:spacing w:line="400" w:lineRule="exact"/>
              <w:ind w:firstLine="552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本人承诺：以上信息真实、有效，若有虚假后果自负。自愿在巫山县相关事业单位服务六年以上。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138" w:firstLineChars="5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签字：            年 月 日</w:t>
            </w:r>
          </w:p>
        </w:tc>
      </w:tr>
    </w:tbl>
    <w:p>
      <w:pPr>
        <w:spacing w:line="320" w:lineRule="exact"/>
      </w:pPr>
      <w:r>
        <w:rPr>
          <w:rFonts w:hint="eastAsia"/>
          <w:sz w:val="28"/>
          <w:szCs w:val="28"/>
        </w:rPr>
        <w:t>填表说明：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本表主要简历从读初中填起，不间断，其相关内容与实际要完全一致；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家庭住址填写考生居住地，户籍所在地填写考生户口所在地址，均从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省（市）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区（县）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镇（乡）</w:t>
      </w:r>
      <w:r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街道（村组）详细填写到门牌号；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学生请准确填写学位类别及层次。如：教育学学士；理学学士等。签字须手签不能打印。</w:t>
      </w:r>
    </w:p>
    <w:sectPr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07E0"/>
    <w:rsid w:val="7DA707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2018-07-05T07:49:00Z</dcterms:created>
  <dc:creator>Administrator</dc:creator>
  <cp:lastModifiedBy>Administrator</cp:lastModifiedBy>
  <dcterms:modified xsi:type="dcterms:W3CDTF">2018-07-05T07:49:46Z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