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A" w:rsidRPr="009C3B6A" w:rsidRDefault="009C3B6A" w:rsidP="009C3B6A">
      <w:pPr>
        <w:widowControl/>
        <w:shd w:val="clear" w:color="auto" w:fill="FFFFFF"/>
        <w:spacing w:after="180" w:line="600" w:lineRule="atLeast"/>
        <w:ind w:firstLine="63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9C3B6A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重庆市涪陵区农业农村委员会招用编外人员岗位条件一览表</w:t>
      </w:r>
    </w:p>
    <w:bookmarkEnd w:id="0"/>
    <w:p w:rsidR="009C3B6A" w:rsidRPr="009C3B6A" w:rsidRDefault="009C3B6A" w:rsidP="009C3B6A">
      <w:pPr>
        <w:widowControl/>
        <w:shd w:val="clear" w:color="auto" w:fill="FFFFFF"/>
        <w:spacing w:after="180" w:line="600" w:lineRule="atLeast"/>
        <w:ind w:firstLine="63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3B6A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14"/>
        <w:gridCol w:w="661"/>
        <w:gridCol w:w="1187"/>
        <w:gridCol w:w="1486"/>
        <w:gridCol w:w="722"/>
        <w:gridCol w:w="2800"/>
      </w:tblGrid>
      <w:tr w:rsidR="009C3B6A" w:rsidRPr="009C3B6A" w:rsidTr="009C3B6A">
        <w:trPr>
          <w:trHeight w:val="75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招用单位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岗位</w:t>
            </w:r>
          </w:p>
          <w:p w:rsidR="009C3B6A" w:rsidRPr="009C3B6A" w:rsidRDefault="009C3B6A" w:rsidP="009C3B6A">
            <w:pPr>
              <w:widowControl/>
              <w:spacing w:after="18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名称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招用名额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学历</w:t>
            </w: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br/>
            </w: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 </w:t>
            </w: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 </w:t>
            </w: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 (学位)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专业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年龄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岗位要求</w:t>
            </w:r>
          </w:p>
        </w:tc>
      </w:tr>
      <w:tr w:rsidR="009C3B6A" w:rsidRPr="009C3B6A" w:rsidTr="009C3B6A">
        <w:trPr>
          <w:trHeight w:val="2220"/>
        </w:trPr>
        <w:tc>
          <w:tcPr>
            <w:tcW w:w="1710" w:type="dxa"/>
            <w:vMerge w:val="restart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重庆市涪陵区农业农村委员会</w:t>
            </w:r>
          </w:p>
        </w:tc>
        <w:tc>
          <w:tcPr>
            <w:tcW w:w="75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文秘岗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184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大学专科及以上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中国语言文学类、新闻传播学类、计算机（包括软件技术）、法学、酒店管理、护理</w:t>
            </w:r>
          </w:p>
        </w:tc>
        <w:tc>
          <w:tcPr>
            <w:tcW w:w="99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35周岁及以下</w:t>
            </w:r>
          </w:p>
        </w:tc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有较强的公文写作能力，熟练掌握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办文、办会、文档管理等技能。</w:t>
            </w:r>
          </w:p>
        </w:tc>
      </w:tr>
      <w:tr w:rsidR="009C3B6A" w:rsidRPr="009C3B6A" w:rsidTr="009C3B6A">
        <w:trPr>
          <w:trHeight w:val="1980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A" w:rsidRPr="009C3B6A" w:rsidRDefault="009C3B6A" w:rsidP="009C3B6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综合管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理岗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大学专科及以上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中国语言文学类、法学、信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息技术、会计、土木工程、工业分析与检验、室内设计、教育</w:t>
            </w:r>
          </w:p>
        </w:tc>
        <w:tc>
          <w:tcPr>
            <w:tcW w:w="99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35周岁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及以下</w:t>
            </w:r>
          </w:p>
        </w:tc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3B6A" w:rsidRPr="009C3B6A" w:rsidRDefault="009C3B6A" w:rsidP="009C3B6A">
            <w:pPr>
              <w:widowControl/>
              <w:spacing w:after="180" w:line="4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有较强的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综合协调能力，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能熟练使用各类办公软件，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t>能统筹</w:t>
            </w:r>
            <w:r w:rsidRPr="009C3B6A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  <w:shd w:val="clear" w:color="auto" w:fill="FFFFFF"/>
              </w:rPr>
              <w:lastRenderedPageBreak/>
              <w:t>完成后勤服务保障等工作。</w:t>
            </w:r>
          </w:p>
        </w:tc>
      </w:tr>
    </w:tbl>
    <w:p w:rsidR="00A027C4" w:rsidRPr="009C3B6A" w:rsidRDefault="00A027C4" w:rsidP="009C3B6A"/>
    <w:sectPr w:rsidR="00A027C4" w:rsidRPr="009C3B6A" w:rsidSect="00D4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7"/>
    <w:rsid w:val="000048A8"/>
    <w:rsid w:val="00012DC2"/>
    <w:rsid w:val="000C7AD4"/>
    <w:rsid w:val="001477DF"/>
    <w:rsid w:val="00174142"/>
    <w:rsid w:val="001B75B8"/>
    <w:rsid w:val="001C018A"/>
    <w:rsid w:val="00280176"/>
    <w:rsid w:val="0033159C"/>
    <w:rsid w:val="003E2BE7"/>
    <w:rsid w:val="0043155E"/>
    <w:rsid w:val="0046152C"/>
    <w:rsid w:val="0052726C"/>
    <w:rsid w:val="00537CC7"/>
    <w:rsid w:val="006161D4"/>
    <w:rsid w:val="006E4D0F"/>
    <w:rsid w:val="00745E62"/>
    <w:rsid w:val="00771A0A"/>
    <w:rsid w:val="009C3B6A"/>
    <w:rsid w:val="00A027C4"/>
    <w:rsid w:val="00AC4142"/>
    <w:rsid w:val="00B5469F"/>
    <w:rsid w:val="00B65FC4"/>
    <w:rsid w:val="00BB076B"/>
    <w:rsid w:val="00BB1E0C"/>
    <w:rsid w:val="00CF0A39"/>
    <w:rsid w:val="00D45D86"/>
    <w:rsid w:val="00D576D0"/>
    <w:rsid w:val="00D71CEA"/>
    <w:rsid w:val="00D76AF5"/>
    <w:rsid w:val="00D91396"/>
    <w:rsid w:val="00DC4C07"/>
    <w:rsid w:val="00DF604E"/>
    <w:rsid w:val="00ED639C"/>
    <w:rsid w:val="00F5262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2020-12-29T06:30:00Z</dcterms:created>
  <dcterms:modified xsi:type="dcterms:W3CDTF">2020-12-29T06:30:00Z</dcterms:modified>
</cp:coreProperties>
</file>